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DD67" w14:textId="2741730E" w:rsidR="00A16B5C" w:rsidRPr="00A16B5C" w:rsidRDefault="00A16B5C" w:rsidP="00A16B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6B5C">
        <w:rPr>
          <w:rFonts w:cstheme="minorHAnsi"/>
          <w:sz w:val="24"/>
          <w:szCs w:val="24"/>
        </w:rPr>
        <w:t>Da quando l’Oratorio esiste, in particolar modo in Lombardia, ha sempre accolto la sfida di lasciarsi provocare e mettere in discussione dalle urgenze e dai bisogni del proprio tempo. E se tutto questo in passato era sostenuto da una tradizione consolidata, conosciuta e ben guidata soprattutto dal numeroso clero giovane a disposizione, oggi dobbiamo ammettere che non è più così.</w:t>
      </w:r>
    </w:p>
    <w:p w14:paraId="62DBA1FD" w14:textId="50B561B5" w:rsidR="00A16B5C" w:rsidRPr="00A16B5C" w:rsidRDefault="00A16B5C" w:rsidP="00A16B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6B5C">
        <w:rPr>
          <w:rFonts w:cstheme="minorHAnsi"/>
          <w:sz w:val="24"/>
          <w:szCs w:val="24"/>
        </w:rPr>
        <w:t>In particolare, il tema della guida</w:t>
      </w:r>
      <w:r>
        <w:rPr>
          <w:rFonts w:cstheme="minorHAnsi"/>
          <w:sz w:val="24"/>
          <w:szCs w:val="24"/>
        </w:rPr>
        <w:t>, e quindi della “</w:t>
      </w:r>
      <w:r w:rsidRPr="00A16B5C">
        <w:rPr>
          <w:rFonts w:cstheme="minorHAnsi"/>
          <w:sz w:val="24"/>
          <w:szCs w:val="24"/>
        </w:rPr>
        <w:t>forma di regia”</w:t>
      </w:r>
      <w:r>
        <w:rPr>
          <w:rFonts w:cstheme="minorHAnsi"/>
          <w:sz w:val="24"/>
          <w:szCs w:val="24"/>
        </w:rPr>
        <w:t>,</w:t>
      </w:r>
      <w:r w:rsidRPr="00A16B5C">
        <w:rPr>
          <w:rFonts w:cstheme="minorHAnsi"/>
          <w:sz w:val="24"/>
          <w:szCs w:val="24"/>
        </w:rPr>
        <w:t xml:space="preserve"> risulta essere sempre più sotto pressione: non solo per il calo del clero</w:t>
      </w:r>
      <w:r>
        <w:rPr>
          <w:rFonts w:cstheme="minorHAnsi"/>
          <w:sz w:val="24"/>
          <w:szCs w:val="24"/>
        </w:rPr>
        <w:t xml:space="preserve">, </w:t>
      </w:r>
      <w:r w:rsidRPr="00A16B5C">
        <w:rPr>
          <w:rFonts w:cstheme="minorHAnsi"/>
          <w:sz w:val="24"/>
          <w:szCs w:val="24"/>
        </w:rPr>
        <w:t>ma anche per quel cambiamento d’epoca</w:t>
      </w:r>
      <w:r>
        <w:rPr>
          <w:rFonts w:cstheme="minorHAnsi"/>
          <w:sz w:val="24"/>
          <w:szCs w:val="24"/>
        </w:rPr>
        <w:t xml:space="preserve"> </w:t>
      </w:r>
      <w:r w:rsidRPr="00A16B5C">
        <w:rPr>
          <w:rFonts w:cstheme="minorHAnsi"/>
          <w:sz w:val="24"/>
          <w:szCs w:val="24"/>
        </w:rPr>
        <w:t xml:space="preserve">che in tante altre occasioni ci è stato fatto presente. </w:t>
      </w:r>
    </w:p>
    <w:p w14:paraId="358B628C" w14:textId="63871CCE" w:rsidR="008C5AEE" w:rsidRPr="00853093" w:rsidRDefault="00A16B5C" w:rsidP="008530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6B5C">
        <w:rPr>
          <w:rFonts w:cstheme="minorHAnsi"/>
          <w:sz w:val="24"/>
          <w:szCs w:val="24"/>
        </w:rPr>
        <w:t xml:space="preserve">Quali modalità </w:t>
      </w:r>
      <w:r>
        <w:rPr>
          <w:rFonts w:cstheme="minorHAnsi"/>
          <w:sz w:val="24"/>
          <w:szCs w:val="24"/>
        </w:rPr>
        <w:t xml:space="preserve">possiamo </w:t>
      </w:r>
      <w:proofErr w:type="gramStart"/>
      <w:r>
        <w:rPr>
          <w:rFonts w:cstheme="minorHAnsi"/>
          <w:sz w:val="24"/>
          <w:szCs w:val="24"/>
        </w:rPr>
        <w:t>mettere in campo</w:t>
      </w:r>
      <w:proofErr w:type="gramEnd"/>
      <w:r w:rsidRPr="00A16B5C">
        <w:rPr>
          <w:rFonts w:cstheme="minorHAnsi"/>
          <w:sz w:val="24"/>
          <w:szCs w:val="24"/>
        </w:rPr>
        <w:t xml:space="preserve"> per incontrare realmente i destinatari e i contesti sociali per e dentro i quali l’Oratorio opera? Quale “governo” per ancora ben supportare questo “servizio” che la Chiesa fa e continuerà a fare a tutta la comunità, cristiana e </w:t>
      </w:r>
      <w:proofErr w:type="gramStart"/>
      <w:r w:rsidRPr="00A16B5C">
        <w:rPr>
          <w:rFonts w:cstheme="minorHAnsi"/>
          <w:sz w:val="24"/>
          <w:szCs w:val="24"/>
        </w:rPr>
        <w:t>non</w:t>
      </w:r>
      <w:proofErr w:type="gramEnd"/>
      <w:r w:rsidRPr="00A16B5C">
        <w:rPr>
          <w:rFonts w:cstheme="minorHAnsi"/>
          <w:sz w:val="24"/>
          <w:szCs w:val="24"/>
        </w:rPr>
        <w:t xml:space="preserve">? A quale “modello di Chiesa” ispirarsi se occorre coinvolgere le dinamiche familiari dentro un progetto educativo fatto di alleanze? </w:t>
      </w:r>
      <w:r w:rsidR="00853093">
        <w:rPr>
          <w:rFonts w:cstheme="minorHAnsi"/>
          <w:sz w:val="24"/>
          <w:szCs w:val="24"/>
        </w:rPr>
        <w:t>Queste</w:t>
      </w:r>
      <w:r w:rsidRPr="00A16B5C">
        <w:rPr>
          <w:rFonts w:cstheme="minorHAnsi"/>
          <w:sz w:val="24"/>
          <w:szCs w:val="24"/>
        </w:rPr>
        <w:t xml:space="preserve"> sono solo alcune delle questioni ch</w:t>
      </w:r>
      <w:r w:rsidR="007439E7">
        <w:rPr>
          <w:rFonts w:cstheme="minorHAnsi"/>
          <w:sz w:val="24"/>
          <w:szCs w:val="24"/>
        </w:rPr>
        <w:t>e</w:t>
      </w:r>
      <w:r w:rsidRPr="00A16B5C">
        <w:rPr>
          <w:rFonts w:cstheme="minorHAnsi"/>
          <w:sz w:val="24"/>
          <w:szCs w:val="24"/>
        </w:rPr>
        <w:t xml:space="preserve"> da tempo sono sul piatto di chi ha a che fare con l’Oratorio</w:t>
      </w:r>
      <w:r w:rsidR="00853093">
        <w:rPr>
          <w:rFonts w:cstheme="minorHAnsi"/>
          <w:sz w:val="24"/>
          <w:szCs w:val="24"/>
        </w:rPr>
        <w:t xml:space="preserve"> e la ricerca “Nuove forme di regia” esplora diversi scenari possibili in vista del futuro. Venerdì </w:t>
      </w:r>
      <w:r w:rsidR="00471BA3">
        <w:rPr>
          <w:rFonts w:cstheme="minorHAnsi"/>
          <w:sz w:val="24"/>
          <w:szCs w:val="24"/>
        </w:rPr>
        <w:t>1° ottobre</w:t>
      </w:r>
      <w:r w:rsidR="00853093">
        <w:rPr>
          <w:rFonts w:cstheme="minorHAnsi"/>
          <w:sz w:val="24"/>
          <w:szCs w:val="24"/>
        </w:rPr>
        <w:t xml:space="preserve">, </w:t>
      </w:r>
      <w:r w:rsidR="00853093" w:rsidRPr="00853093">
        <w:rPr>
          <w:sz w:val="24"/>
          <w:szCs w:val="24"/>
        </w:rPr>
        <w:t>presso l’Oratorio della Parrocchia San Gregorio di Milano</w:t>
      </w:r>
      <w:r w:rsidR="00853093">
        <w:rPr>
          <w:rFonts w:cstheme="minorHAnsi"/>
          <w:sz w:val="24"/>
          <w:szCs w:val="24"/>
        </w:rPr>
        <w:t xml:space="preserve">, si terrà il convegno di presentazione del dodicesimo volume de “Gli sguardi di ODL” con diversi interventi di approfondimento e testimonianze legate ai vissuti degli oratori. </w:t>
      </w:r>
      <w:r w:rsidR="007439E7">
        <w:rPr>
          <w:rFonts w:cstheme="minorHAnsi"/>
          <w:sz w:val="24"/>
          <w:szCs w:val="24"/>
        </w:rPr>
        <w:t xml:space="preserve">L’evento sarà disponibile anche in streaming. </w:t>
      </w:r>
    </w:p>
    <w:sectPr w:rsidR="008C5AEE" w:rsidRPr="00853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C"/>
    <w:rsid w:val="00471BA3"/>
    <w:rsid w:val="007439E7"/>
    <w:rsid w:val="00853093"/>
    <w:rsid w:val="008C5AEE"/>
    <w:rsid w:val="00A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D1A6"/>
  <w15:chartTrackingRefBased/>
  <w15:docId w15:val="{F31E2CCA-2EB1-447F-A327-24A218AB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Savio</dc:creator>
  <cp:keywords/>
  <dc:description/>
  <cp:lastModifiedBy>Emanuele Poletti</cp:lastModifiedBy>
  <cp:revision>2</cp:revision>
  <dcterms:created xsi:type="dcterms:W3CDTF">2021-09-15T06:23:00Z</dcterms:created>
  <dcterms:modified xsi:type="dcterms:W3CDTF">2021-09-15T06:23:00Z</dcterms:modified>
</cp:coreProperties>
</file>